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40" w:lineRule="auto"/>
        <w:rPr>
          <w:rFonts w:ascii="Aptos" w:cs="Aptos" w:hAnsi="Aptos" w:eastAsia="Aptos"/>
          <w:b w:val="1"/>
          <w:bCs w:val="1"/>
          <w:sz w:val="32"/>
          <w:szCs w:val="32"/>
          <w:u w:val="single"/>
        </w:rPr>
      </w:pPr>
      <w:r>
        <w:rPr>
          <w:rFonts w:ascii="Aptos" w:cs="Aptos" w:hAnsi="Aptos" w:eastAsia="Aptos"/>
          <w:b w:val="1"/>
          <w:bCs w:val="1"/>
          <w:sz w:val="32"/>
          <w:szCs w:val="32"/>
          <w:u w:val="single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column">
                  <wp:posOffset>2979418</wp:posOffset>
                </wp:positionH>
                <wp:positionV relativeFrom="line">
                  <wp:posOffset>107950</wp:posOffset>
                </wp:positionV>
                <wp:extent cx="3559812" cy="330200"/>
                <wp:effectExtent l="0" t="0" r="0" b="0"/>
                <wp:wrapSquare wrapText="bothSides" distL="80010" distR="80010" distT="80010" distB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812" cy="330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ptos" w:cs="Aptos" w:hAnsi="Aptos" w:eastAsia="Aptos"/>
                                <w:b w:val="1"/>
                                <w:bCs w:val="1"/>
                                <w:u w:val="single"/>
                                <w:rtl w:val="0"/>
                                <w:lang w:val="en-US"/>
                              </w:rPr>
                              <w:t>Preaching availability: September to November</w:t>
                            </w:r>
                            <w:r>
                              <w:rPr>
                                <w:rFonts w:ascii="Aptos" w:cs="Aptos" w:hAnsi="Aptos" w:eastAsia="Aptos"/>
                                <w:b w:val="1"/>
                                <w:bCs w:val="1"/>
                                <w:u w:val="single"/>
                                <w:rtl w:val="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4.6pt;margin-top:8.5pt;width:280.3pt;height:26.0pt;z-index:251659264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240" w:lineRule="auto"/>
                        <w:jc w:val="center"/>
                      </w:pPr>
                      <w:r>
                        <w:rPr>
                          <w:rFonts w:ascii="Aptos" w:cs="Aptos" w:hAnsi="Aptos" w:eastAsia="Aptos"/>
                          <w:b w:val="1"/>
                          <w:bCs w:val="1"/>
                          <w:u w:val="single"/>
                          <w:rtl w:val="0"/>
                          <w:lang w:val="en-US"/>
                        </w:rPr>
                        <w:t>Preaching availability: September to November</w:t>
                      </w:r>
                      <w:r>
                        <w:rPr>
                          <w:rFonts w:ascii="Aptos" w:cs="Aptos" w:hAnsi="Aptos" w:eastAsia="Aptos"/>
                          <w:b w:val="1"/>
                          <w:bCs w:val="1"/>
                          <w:u w:val="single"/>
                          <w:rtl w:val="0"/>
                        </w:rPr>
                        <w:t>2026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Fonts w:ascii="Aptos" w:cs="Aptos" w:hAnsi="Aptos" w:eastAsia="Aptos"/>
          <w:b w:val="1"/>
          <w:bCs w:val="1"/>
          <w:sz w:val="32"/>
          <w:szCs w:val="32"/>
        </w:rPr>
        <w:drawing xmlns:a="http://schemas.openxmlformats.org/drawingml/2006/main">
          <wp:inline distT="0" distB="0" distL="0" distR="0">
            <wp:extent cx="2120900" cy="494864"/>
            <wp:effectExtent l="0" t="0" r="0" b="0"/>
            <wp:docPr id="1073741826" name="officeArt object" descr="A black background with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black background with red textAI-generated content may be incorrect." descr="A black background with red text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948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spacing w:line="240" w:lineRule="auto"/>
        <w:rPr>
          <w:rStyle w:val="None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could all local preachers and presbyters provide their availability for the next quarter either through Chrestos, by emailing a completed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"mailto:circuitoffice@dnemethodists.org.uk"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circuitoffice@dnemethodists.org.uk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or by post to: Circuit Office, Central Methodist Church, Saltergate, Chesterfield, S40 1UH by the </w:t>
      </w: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rtl w:val="0"/>
          <w:lang w:val="en-US"/>
        </w:rPr>
        <w:t xml:space="preserve">3rd of </w:t>
      </w: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rtl w:val="0"/>
          <w:lang w:val="en-US"/>
        </w:rPr>
        <w:t>July</w:t>
      </w: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rtl w:val="0"/>
          <w:lang w:val="en-US"/>
        </w:rPr>
        <w:t xml:space="preserve"> 2026 at the latest</w:t>
      </w:r>
      <w:r>
        <w:rPr>
          <w:rStyle w:val="None"/>
          <w:sz w:val="24"/>
          <w:szCs w:val="24"/>
          <w:rtl w:val="0"/>
          <w:lang w:val="en-US"/>
        </w:rPr>
        <w:t xml:space="preserve"> including comments in the box below if you have been invited to take a service.</w:t>
      </w:r>
    </w:p>
    <w:p>
      <w:pPr>
        <w:pStyle w:val="Body A"/>
        <w:spacing w:line="240" w:lineRule="auto"/>
        <w:rPr>
          <w:rStyle w:val="None"/>
          <w:sz w:val="24"/>
          <w:szCs w:val="24"/>
        </w:rPr>
      </w:pP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rtl w:val="0"/>
          <w:lang w:val="en-US"/>
        </w:rPr>
        <w:t xml:space="preserve">Please mark below any sessions on which you </w:t>
      </w: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u w:val="single"/>
          <w:rtl w:val="0"/>
          <w:lang w:val="en-US"/>
        </w:rPr>
        <w:t>cannot</w:t>
      </w:r>
      <w:r>
        <w:rPr>
          <w:rStyle w:val="None"/>
          <w:rFonts w:ascii="Aptos" w:cs="Aptos" w:hAnsi="Aptos" w:eastAsia="Aptos"/>
          <w:b w:val="1"/>
          <w:bCs w:val="1"/>
          <w:sz w:val="24"/>
          <w:szCs w:val="24"/>
          <w:rtl w:val="0"/>
          <w:lang w:val="en-US"/>
        </w:rPr>
        <w:t xml:space="preserve"> preach.</w:t>
      </w:r>
      <w:r>
        <w:rPr>
          <w:rStyle w:val="None"/>
          <w:sz w:val="24"/>
          <w:szCs w:val="24"/>
          <w:rtl w:val="0"/>
          <w:lang w:val="en-US"/>
        </w:rPr>
        <w:t xml:space="preserve"> Please note that the third Sunday of each month is generally a service of Holy communion at which Churches may be together and presided over by a presbyter and appointments may not be available. Thank you.</w:t>
      </w:r>
    </w:p>
    <w:tbl>
      <w:tblPr>
        <w:tblW w:w="104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776"/>
        <w:gridCol w:w="3293"/>
        <w:gridCol w:w="1318"/>
        <w:gridCol w:w="1452"/>
        <w:gridCol w:w="1611"/>
      </w:tblGrid>
      <w:tr>
        <w:tblPrEx>
          <w:shd w:val="clear" w:color="auto" w:fill="156082"/>
        </w:tblPrEx>
        <w:trPr>
          <w:trHeight w:val="370" w:hRule="atLeast"/>
          <w:tblHeader/>
        </w:trPr>
        <w:tc>
          <w:tcPr>
            <w:tcW w:type="dxa" w:w="104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Preachers name: </w:t>
            </w:r>
          </w:p>
        </w:tc>
      </w:tr>
      <w:tr>
        <w:tblPrEx>
          <w:shd w:val="clear" w:color="auto" w:fill="156082"/>
        </w:tblPrEx>
        <w:trPr>
          <w:trHeight w:val="300" w:hRule="atLeast"/>
          <w:tblHeader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Morning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Afternoon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Evening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6th September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23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rd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13th September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24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20th September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25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27th September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26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4th October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27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11th October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28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18th October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29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25th October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30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Sunday,1st November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All Saints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8th November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32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nd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15th November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33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rd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22nd November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34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 xml:space="preserve">th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ptos" w:cs="Aptos" w:hAnsi="Aptos" w:eastAsia="Aptos"/>
                <w:b w:val="1"/>
                <w:bCs w:val="1"/>
                <w:shd w:val="nil" w:color="auto" w:fill="auto"/>
                <w:rtl w:val="0"/>
                <w:lang w:val="en-US"/>
              </w:rPr>
              <w:t>Sunday, 29th November</w:t>
            </w:r>
          </w:p>
        </w:tc>
        <w:tc>
          <w:tcPr>
            <w:tcW w:type="dxa" w:w="3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35</w:t>
            </w:r>
            <w:r>
              <w:rPr>
                <w:rStyle w:val="None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Sunday in Ordinary Time</w:t>
            </w:r>
          </w:p>
        </w:tc>
        <w:tc>
          <w:tcPr>
            <w:tcW w:type="dxa" w:w="13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4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1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Style w:val="None"/>
          <w:sz w:val="24"/>
          <w:szCs w:val="24"/>
        </w:rPr>
      </w:pPr>
    </w:p>
    <w:p>
      <w:pPr>
        <w:pStyle w:val="Body A"/>
        <w:widowControl w:val="0"/>
        <w:spacing w:line="240" w:lineRule="auto"/>
        <w:rPr>
          <w:rStyle w:val="None"/>
          <w:sz w:val="24"/>
          <w:szCs w:val="24"/>
        </w:rPr>
      </w:pPr>
    </w:p>
    <w:tbl>
      <w:tblPr>
        <w:tblW w:w="104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614"/>
        <w:gridCol w:w="2614"/>
        <w:gridCol w:w="2613"/>
        <w:gridCol w:w="2615"/>
      </w:tblGrid>
      <w:tr>
        <w:tblPrEx>
          <w:shd w:val="clear" w:color="auto" w:fill="cad1d7"/>
        </w:tblPrEx>
        <w:trPr>
          <w:trHeight w:val="1145" w:hRule="atLeast"/>
        </w:trPr>
        <w:tc>
          <w:tcPr>
            <w:tcW w:type="dxa" w:w="10456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Maximum number of Sunday service per quarter: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Maximum number of services per Sunday:</w:t>
            </w:r>
          </w:p>
          <w:p>
            <w:pPr>
              <w:pStyle w:val="Body A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Please mark which churches you </w:t>
            </w:r>
            <w:r>
              <w:rPr>
                <w:rStyle w:val="None"/>
                <w:rFonts w:ascii="Aptos" w:cs="Aptos" w:hAnsi="Aptos" w:eastAsia="Aptos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are 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able to preach at, if all, please mark </w:t>
            </w:r>
            <w:r>
              <w:rPr>
                <w:rStyle w:val="None"/>
                <w:rFonts w:ascii="Aptos" w:cs="Aptos" w:hAnsi="Aptos" w:eastAsia="Aptos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this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box: </w:t>
            </w: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Barlborough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Hasland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Bolsover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Inkersall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Brimington (Hall Road)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Loundsley Green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Brimington Common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New Brimington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Central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Staveley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Clowne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Storrs Road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Derby Road</w:t>
            </w:r>
          </w:p>
        </w:tc>
        <w:tc>
          <w:tcPr>
            <w:tcW w:type="dxa" w:w="26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Whittington Moor</w:t>
            </w:r>
          </w:p>
        </w:tc>
        <w:tc>
          <w:tcPr>
            <w:tcW w:type="dxa" w:w="26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MS Gothic" w:cs="MS Gothic" w:hAnsi="MS Gothic" w:eastAsia="MS Gothic"/>
                <w:sz w:val="24"/>
                <w:szCs w:val="24"/>
                <w:shd w:val="nil" w:color="auto" w:fill="auto"/>
                <w:rtl w:val="0"/>
                <w:lang w:val="en-US"/>
              </w:rPr>
              <w:t>☐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Style w:val="None"/>
          <w:sz w:val="24"/>
          <w:szCs w:val="24"/>
        </w:rPr>
      </w:pPr>
    </w:p>
    <w:tbl>
      <w:tblPr>
        <w:tblW w:w="104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0456"/>
      </w:tblGrid>
      <w:tr>
        <w:tblPrEx>
          <w:shd w:val="clear" w:color="auto" w:fill="cad1d7"/>
        </w:tblPrEx>
        <w:trPr>
          <w:trHeight w:val="2825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Please comment here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</w:pPr>
      <w:r>
        <w:rPr>
          <w:rStyle w:val="None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ptos" w:cs="Aptos" w:hAnsi="Aptos" w:eastAsia="Aptos"/>
      <w:b w:val="1"/>
      <w:bCs w:val="1"/>
      <w:outline w:val="0"/>
      <w:color w:val="467886"/>
      <w:sz w:val="24"/>
      <w:szCs w:val="24"/>
      <w:u w:val="single" w:color="467886"/>
      <w:lang w:val="en-US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